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D9F" w:rsidRPr="00CB3FB2" w:rsidRDefault="00B66D9F">
      <w:pPr>
        <w:rPr>
          <w:rFonts w:ascii="Times New Roman" w:hAnsi="Times New Roman" w:cs="Times New Roman"/>
          <w:b/>
          <w:sz w:val="24"/>
          <w:szCs w:val="24"/>
        </w:rPr>
      </w:pPr>
      <w:bookmarkStart w:id="0" w:name="_GoBack"/>
      <w:bookmarkEnd w:id="0"/>
      <w:r w:rsidRPr="00CB3FB2">
        <w:rPr>
          <w:rFonts w:ascii="Times New Roman" w:hAnsi="Times New Roman" w:cs="Times New Roman"/>
          <w:b/>
          <w:sz w:val="24"/>
          <w:szCs w:val="24"/>
        </w:rPr>
        <w:t xml:space="preserve">From Red Cross Nurse.   -  Miss Harriet </w:t>
      </w:r>
      <w:proofErr w:type="gramStart"/>
      <w:r w:rsidRPr="00CB3FB2">
        <w:rPr>
          <w:rFonts w:ascii="Times New Roman" w:hAnsi="Times New Roman" w:cs="Times New Roman"/>
          <w:b/>
          <w:sz w:val="24"/>
          <w:szCs w:val="24"/>
        </w:rPr>
        <w:t>Graham</w:t>
      </w:r>
      <w:r w:rsidR="00941E83" w:rsidRPr="00CB3FB2">
        <w:rPr>
          <w:rFonts w:ascii="Times New Roman" w:hAnsi="Times New Roman" w:cs="Times New Roman"/>
          <w:b/>
          <w:sz w:val="24"/>
          <w:szCs w:val="24"/>
        </w:rPr>
        <w:t xml:space="preserve">  -</w:t>
      </w:r>
      <w:proofErr w:type="gramEnd"/>
      <w:r w:rsidR="00941E83" w:rsidRPr="00CB3FB2">
        <w:rPr>
          <w:rFonts w:ascii="Times New Roman" w:hAnsi="Times New Roman" w:cs="Times New Roman"/>
          <w:b/>
          <w:sz w:val="24"/>
          <w:szCs w:val="24"/>
        </w:rPr>
        <w:t xml:space="preserve"> December, 1914 </w:t>
      </w:r>
    </w:p>
    <w:p w:rsidR="00B66D9F" w:rsidRPr="00CB3FB2" w:rsidRDefault="00B66D9F">
      <w:pPr>
        <w:rPr>
          <w:rFonts w:ascii="Times New Roman" w:hAnsi="Times New Roman" w:cs="Times New Roman"/>
          <w:b/>
          <w:sz w:val="24"/>
          <w:szCs w:val="24"/>
        </w:rPr>
      </w:pPr>
      <w:r w:rsidRPr="00CB3FB2">
        <w:rPr>
          <w:rFonts w:ascii="Times New Roman" w:hAnsi="Times New Roman" w:cs="Times New Roman"/>
          <w:b/>
          <w:sz w:val="24"/>
          <w:szCs w:val="24"/>
        </w:rPr>
        <w:t>Canada No. 2 Stationary Hospital, France</w:t>
      </w:r>
    </w:p>
    <w:p w:rsidR="00B66D9F" w:rsidRDefault="00B66D9F">
      <w:pPr>
        <w:rPr>
          <w:rFonts w:ascii="Times New Roman" w:hAnsi="Times New Roman" w:cs="Times New Roman"/>
          <w:sz w:val="24"/>
          <w:szCs w:val="24"/>
        </w:rPr>
      </w:pPr>
      <w:r>
        <w:rPr>
          <w:rFonts w:ascii="Times New Roman" w:hAnsi="Times New Roman" w:cs="Times New Roman"/>
          <w:sz w:val="24"/>
          <w:szCs w:val="24"/>
        </w:rPr>
        <w:t>Dear---------------</w:t>
      </w:r>
    </w:p>
    <w:p w:rsidR="00B66D9F" w:rsidRDefault="00B66D9F">
      <w:pPr>
        <w:rPr>
          <w:rFonts w:ascii="Times New Roman" w:hAnsi="Times New Roman" w:cs="Times New Roman"/>
          <w:sz w:val="24"/>
          <w:szCs w:val="24"/>
        </w:rPr>
      </w:pPr>
      <w:r>
        <w:rPr>
          <w:rFonts w:ascii="Times New Roman" w:hAnsi="Times New Roman" w:cs="Times New Roman"/>
          <w:sz w:val="24"/>
          <w:szCs w:val="24"/>
        </w:rPr>
        <w:t>I’m sorry not to have gotten a letter off to you before this, but we have been on the jump and have been awfully busy, and now I have all beds turned down and am waiting for the ambulances to come in with their loads.</w:t>
      </w:r>
      <w:r w:rsidR="004565AB" w:rsidRPr="004565AB">
        <w:rPr>
          <w:noProof/>
          <w:lang w:eastAsia="en-CA"/>
        </w:rPr>
        <w:t xml:space="preserve"> </w:t>
      </w:r>
    </w:p>
    <w:p w:rsidR="00B66D9F" w:rsidRDefault="00B66D9F">
      <w:pPr>
        <w:rPr>
          <w:rFonts w:ascii="Times New Roman" w:hAnsi="Times New Roman" w:cs="Times New Roman"/>
          <w:sz w:val="24"/>
          <w:szCs w:val="24"/>
        </w:rPr>
      </w:pPr>
      <w:r>
        <w:rPr>
          <w:rFonts w:ascii="Times New Roman" w:hAnsi="Times New Roman" w:cs="Times New Roman"/>
          <w:sz w:val="24"/>
          <w:szCs w:val="24"/>
        </w:rPr>
        <w:t>It is great, and we love it. We have a dandy crowd of girls and a very nice crowd of officers, and our men are as willing as can be, though most of them are untrained: but when I see the poor souls scrubbing and doing all sorts of things they never did before, I can</w:t>
      </w:r>
      <w:r w:rsidR="00941E83">
        <w:rPr>
          <w:rFonts w:ascii="Times New Roman" w:hAnsi="Times New Roman" w:cs="Times New Roman"/>
          <w:sz w:val="24"/>
          <w:szCs w:val="24"/>
        </w:rPr>
        <w:t>’</w:t>
      </w:r>
      <w:r>
        <w:rPr>
          <w:rFonts w:ascii="Times New Roman" w:hAnsi="Times New Roman" w:cs="Times New Roman"/>
          <w:sz w:val="24"/>
          <w:szCs w:val="24"/>
        </w:rPr>
        <w:t>t but feel sorry for them. But I must start at the beginning of my story.</w:t>
      </w:r>
    </w:p>
    <w:p w:rsidR="00B66D9F" w:rsidRDefault="004565AB">
      <w:pPr>
        <w:rPr>
          <w:rFonts w:ascii="Times New Roman" w:hAnsi="Times New Roman" w:cs="Times New Roman"/>
          <w:sz w:val="24"/>
          <w:szCs w:val="24"/>
        </w:rPr>
      </w:pPr>
      <w:r>
        <w:rPr>
          <w:noProof/>
          <w:lang w:eastAsia="en-CA"/>
        </w:rPr>
        <w:drawing>
          <wp:anchor distT="0" distB="0" distL="114300" distR="114300" simplePos="0" relativeHeight="251658240" behindDoc="0" locked="0" layoutInCell="1" allowOverlap="1" wp14:anchorId="70D836FB" wp14:editId="31C2261C">
            <wp:simplePos x="2613660" y="2301240"/>
            <wp:positionH relativeFrom="margin">
              <wp:align>right</wp:align>
            </wp:positionH>
            <wp:positionV relativeFrom="margin">
              <wp:posOffset>4025900</wp:posOffset>
            </wp:positionV>
            <wp:extent cx="2987040" cy="154876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86701" cy="1548836"/>
                    </a:xfrm>
                    <a:prstGeom prst="rect">
                      <a:avLst/>
                    </a:prstGeom>
                  </pic:spPr>
                </pic:pic>
              </a:graphicData>
            </a:graphic>
            <wp14:sizeRelH relativeFrom="margin">
              <wp14:pctWidth>0</wp14:pctWidth>
            </wp14:sizeRelH>
            <wp14:sizeRelV relativeFrom="margin">
              <wp14:pctHeight>0</wp14:pctHeight>
            </wp14:sizeRelV>
          </wp:anchor>
        </w:drawing>
      </w:r>
      <w:r w:rsidR="00B66D9F">
        <w:rPr>
          <w:rFonts w:ascii="Times New Roman" w:hAnsi="Times New Roman" w:cs="Times New Roman"/>
          <w:sz w:val="24"/>
          <w:szCs w:val="24"/>
        </w:rPr>
        <w:t>We have the most beautiful hospital you could imagine, and we are simply proud of ourselves,</w:t>
      </w:r>
      <w:r w:rsidR="002209E1">
        <w:rPr>
          <w:rFonts w:ascii="Times New Roman" w:hAnsi="Times New Roman" w:cs="Times New Roman"/>
          <w:sz w:val="24"/>
          <w:szCs w:val="24"/>
        </w:rPr>
        <w:t xml:space="preserve"> for</w:t>
      </w:r>
      <w:r w:rsidR="00B66D9F">
        <w:rPr>
          <w:rFonts w:ascii="Times New Roman" w:hAnsi="Times New Roman" w:cs="Times New Roman"/>
          <w:sz w:val="24"/>
          <w:szCs w:val="24"/>
        </w:rPr>
        <w:t xml:space="preserve"> the FIRST Canadian Hospital to be in France</w:t>
      </w:r>
      <w:r w:rsidR="002209E1">
        <w:rPr>
          <w:rFonts w:ascii="Times New Roman" w:hAnsi="Times New Roman" w:cs="Times New Roman"/>
          <w:sz w:val="24"/>
          <w:szCs w:val="24"/>
        </w:rPr>
        <w:t>.</w:t>
      </w:r>
    </w:p>
    <w:p w:rsidR="002209E1" w:rsidRDefault="002209E1">
      <w:pPr>
        <w:rPr>
          <w:rFonts w:ascii="Times New Roman" w:hAnsi="Times New Roman" w:cs="Times New Roman"/>
          <w:sz w:val="24"/>
          <w:szCs w:val="24"/>
        </w:rPr>
      </w:pPr>
      <w:r>
        <w:rPr>
          <w:rFonts w:ascii="Times New Roman" w:hAnsi="Times New Roman" w:cs="Times New Roman"/>
          <w:sz w:val="24"/>
          <w:szCs w:val="24"/>
        </w:rPr>
        <w:t xml:space="preserve">We just came here and commandeered a beautiful summer hotel, turned into it, and settled ourselves. Then we took a house belonging to Count </w:t>
      </w:r>
      <w:proofErr w:type="spellStart"/>
      <w:r>
        <w:rPr>
          <w:rFonts w:ascii="Times New Roman" w:hAnsi="Times New Roman" w:cs="Times New Roman"/>
          <w:sz w:val="24"/>
          <w:szCs w:val="24"/>
        </w:rPr>
        <w:t>Constaudivitch</w:t>
      </w:r>
      <w:proofErr w:type="spellEnd"/>
      <w:r>
        <w:rPr>
          <w:rFonts w:ascii="Times New Roman" w:hAnsi="Times New Roman" w:cs="Times New Roman"/>
          <w:sz w:val="24"/>
          <w:szCs w:val="24"/>
        </w:rPr>
        <w:t>, who married Miss Cutting of New York, and who is in Servia or someplace on war business, for the nurses to live in, and another for the officers. They are all right together, so it makes it quite nice, and a comfortable bed to turn into at night when we get off duty. But our hospital is grand.</w:t>
      </w:r>
      <w:r w:rsidR="00360A62">
        <w:rPr>
          <w:rFonts w:ascii="Times New Roman" w:hAnsi="Times New Roman" w:cs="Times New Roman"/>
          <w:sz w:val="24"/>
          <w:szCs w:val="24"/>
        </w:rPr>
        <w:t xml:space="preserve"> There were big verandas on three sides, which have been enclosed in glass, and make fine wards. I tell you, if you think house cleaning is hard work, and you know I do think </w:t>
      </w:r>
      <w:proofErr w:type="gramStart"/>
      <w:r w:rsidR="00360A62">
        <w:rPr>
          <w:rFonts w:ascii="Times New Roman" w:hAnsi="Times New Roman" w:cs="Times New Roman"/>
          <w:sz w:val="24"/>
          <w:szCs w:val="24"/>
        </w:rPr>
        <w:t>it,  I</w:t>
      </w:r>
      <w:proofErr w:type="gramEnd"/>
      <w:r w:rsidR="00360A62">
        <w:rPr>
          <w:rFonts w:ascii="Times New Roman" w:hAnsi="Times New Roman" w:cs="Times New Roman"/>
          <w:sz w:val="24"/>
          <w:szCs w:val="24"/>
        </w:rPr>
        <w:t xml:space="preserve"> hope I don’t have to clean another hotel; but we had some fun out of it too. Col. Shilling said he was going to name all the wards for the different provinces.  So I said: “Well please put Nova Scotia in the dining room.”  The dining </w:t>
      </w:r>
      <w:proofErr w:type="gramStart"/>
      <w:r w:rsidR="00360A62">
        <w:rPr>
          <w:rFonts w:ascii="Times New Roman" w:hAnsi="Times New Roman" w:cs="Times New Roman"/>
          <w:sz w:val="24"/>
          <w:szCs w:val="24"/>
        </w:rPr>
        <w:t>room ,</w:t>
      </w:r>
      <w:proofErr w:type="gramEnd"/>
      <w:r w:rsidR="00360A62">
        <w:rPr>
          <w:rFonts w:ascii="Times New Roman" w:hAnsi="Times New Roman" w:cs="Times New Roman"/>
          <w:sz w:val="24"/>
          <w:szCs w:val="24"/>
        </w:rPr>
        <w:t xml:space="preserve"> I must explain, is the biggest ward and right at the main entrance. “that’s it ‘J he </w:t>
      </w:r>
      <w:proofErr w:type="gramStart"/>
      <w:r w:rsidR="00360A62">
        <w:rPr>
          <w:rFonts w:ascii="Times New Roman" w:hAnsi="Times New Roman" w:cs="Times New Roman"/>
          <w:sz w:val="24"/>
          <w:szCs w:val="24"/>
        </w:rPr>
        <w:t>said,  “</w:t>
      </w:r>
      <w:proofErr w:type="gramEnd"/>
      <w:r w:rsidR="00360A62">
        <w:rPr>
          <w:rFonts w:ascii="Times New Roman" w:hAnsi="Times New Roman" w:cs="Times New Roman"/>
          <w:sz w:val="24"/>
          <w:szCs w:val="24"/>
        </w:rPr>
        <w:t xml:space="preserve">Sister Graham always wants Nova Scotia to have the biggest and best place right in front;  that is the place for Ontario, as most of the corps come from there.”  One of the other girls said: “But British Columbia is the biggest province.”  </w:t>
      </w:r>
      <w:r w:rsidR="00C5295E">
        <w:rPr>
          <w:rFonts w:ascii="Times New Roman" w:hAnsi="Times New Roman" w:cs="Times New Roman"/>
          <w:sz w:val="24"/>
          <w:szCs w:val="24"/>
        </w:rPr>
        <w:t>“Well</w:t>
      </w:r>
      <w:proofErr w:type="gramStart"/>
      <w:r w:rsidR="00C5295E">
        <w:rPr>
          <w:rFonts w:ascii="Times New Roman" w:hAnsi="Times New Roman" w:cs="Times New Roman"/>
          <w:sz w:val="24"/>
          <w:szCs w:val="24"/>
        </w:rPr>
        <w:t>,”  I</w:t>
      </w:r>
      <w:proofErr w:type="gramEnd"/>
      <w:r w:rsidR="00C5295E">
        <w:rPr>
          <w:rFonts w:ascii="Times New Roman" w:hAnsi="Times New Roman" w:cs="Times New Roman"/>
          <w:sz w:val="24"/>
          <w:szCs w:val="24"/>
        </w:rPr>
        <w:t xml:space="preserve"> said, “We will all have to put the names in a hat and draw for it,” and the fun of it is Nova Scotia has it – the prettiest ward, with seventy-five beds and the most important place. We are all extremely pleased. I’m going to send to Dr. </w:t>
      </w:r>
      <w:proofErr w:type="spellStart"/>
      <w:r w:rsidR="00C5295E">
        <w:rPr>
          <w:rFonts w:ascii="Times New Roman" w:hAnsi="Times New Roman" w:cs="Times New Roman"/>
          <w:sz w:val="24"/>
          <w:szCs w:val="24"/>
        </w:rPr>
        <w:t>Neily</w:t>
      </w:r>
      <w:proofErr w:type="spellEnd"/>
      <w:r w:rsidR="00C5295E">
        <w:rPr>
          <w:rFonts w:ascii="Times New Roman" w:hAnsi="Times New Roman" w:cs="Times New Roman"/>
          <w:sz w:val="24"/>
          <w:szCs w:val="24"/>
        </w:rPr>
        <w:t xml:space="preserve"> and see if he can get a Nova Scotia flag for it.  At present I am sitting in Quebec, as they are going to receive tonight.</w:t>
      </w:r>
    </w:p>
    <w:p w:rsidR="00C5295E" w:rsidRDefault="00C5295E">
      <w:pPr>
        <w:rPr>
          <w:rFonts w:ascii="Times New Roman" w:hAnsi="Times New Roman" w:cs="Times New Roman"/>
          <w:sz w:val="24"/>
          <w:szCs w:val="24"/>
        </w:rPr>
      </w:pPr>
      <w:r>
        <w:rPr>
          <w:rFonts w:ascii="Times New Roman" w:hAnsi="Times New Roman" w:cs="Times New Roman"/>
          <w:sz w:val="24"/>
          <w:szCs w:val="24"/>
        </w:rPr>
        <w:t>Pearl Fraser is on night duty, but it is not so awful, or at least has not been so far, as the nights we receive we all stay in and help. You know, they always come in at night</w:t>
      </w:r>
      <w:r w:rsidR="004565AB">
        <w:rPr>
          <w:rFonts w:ascii="Times New Roman" w:hAnsi="Times New Roman" w:cs="Times New Roman"/>
          <w:sz w:val="24"/>
          <w:szCs w:val="24"/>
        </w:rPr>
        <w:t>.</w:t>
      </w:r>
    </w:p>
    <w:p w:rsidR="00791955" w:rsidRDefault="00C5295E">
      <w:pPr>
        <w:rPr>
          <w:rFonts w:ascii="Times New Roman" w:hAnsi="Times New Roman" w:cs="Times New Roman"/>
          <w:sz w:val="24"/>
          <w:szCs w:val="24"/>
        </w:rPr>
      </w:pPr>
      <w:r>
        <w:rPr>
          <w:rFonts w:ascii="Times New Roman" w:hAnsi="Times New Roman" w:cs="Times New Roman"/>
          <w:sz w:val="24"/>
          <w:szCs w:val="24"/>
        </w:rPr>
        <w:lastRenderedPageBreak/>
        <w:t xml:space="preserve">We have fifteen ambulances and they each carry four patients, and when they all make about three trips, it makes quite a number of patients.  I’m not allowed to </w:t>
      </w:r>
      <w:r w:rsidR="00D36C0F">
        <w:rPr>
          <w:rFonts w:ascii="Times New Roman" w:hAnsi="Times New Roman" w:cs="Times New Roman"/>
          <w:sz w:val="24"/>
          <w:szCs w:val="24"/>
        </w:rPr>
        <w:t xml:space="preserve">tell you how many patients </w:t>
      </w:r>
      <w:proofErr w:type="gramStart"/>
      <w:r w:rsidR="00D36C0F">
        <w:rPr>
          <w:rFonts w:ascii="Times New Roman" w:hAnsi="Times New Roman" w:cs="Times New Roman"/>
          <w:sz w:val="24"/>
          <w:szCs w:val="24"/>
        </w:rPr>
        <w:t xml:space="preserve">we </w:t>
      </w:r>
      <w:r>
        <w:rPr>
          <w:rFonts w:ascii="Times New Roman" w:hAnsi="Times New Roman" w:cs="Times New Roman"/>
          <w:sz w:val="24"/>
          <w:szCs w:val="24"/>
        </w:rPr>
        <w:t xml:space="preserve"> have</w:t>
      </w:r>
      <w:proofErr w:type="gramEnd"/>
      <w:r>
        <w:rPr>
          <w:rFonts w:ascii="Times New Roman" w:hAnsi="Times New Roman" w:cs="Times New Roman"/>
          <w:sz w:val="24"/>
          <w:szCs w:val="24"/>
        </w:rPr>
        <w:t xml:space="preserve"> or how many we can take, but you can tell Kit we can take twice as many as St. Luke’s</w:t>
      </w:r>
      <w:r w:rsidR="0016116B">
        <w:rPr>
          <w:rFonts w:ascii="Times New Roman" w:hAnsi="Times New Roman" w:cs="Times New Roman"/>
          <w:sz w:val="24"/>
          <w:szCs w:val="24"/>
        </w:rPr>
        <w:t xml:space="preserve">, and, of course, may have to take more than that at any time. Oh! My, but it is great. </w:t>
      </w:r>
    </w:p>
    <w:p w:rsidR="00C5295E" w:rsidRDefault="0016116B">
      <w:pPr>
        <w:rPr>
          <w:rFonts w:ascii="Times New Roman" w:hAnsi="Times New Roman" w:cs="Times New Roman"/>
          <w:sz w:val="24"/>
          <w:szCs w:val="24"/>
        </w:rPr>
      </w:pPr>
      <w:r>
        <w:rPr>
          <w:rFonts w:ascii="Times New Roman" w:hAnsi="Times New Roman" w:cs="Times New Roman"/>
          <w:sz w:val="24"/>
          <w:szCs w:val="24"/>
        </w:rPr>
        <w:t xml:space="preserve">I just love it, even though it’s ten o’clock now and I have been on the go all day, and they have not started to come in yet. I see where we don’t get to bed tonight.  By the time we get the poor souls into bed and half way clean and a dressing done, its morning before you know it, and the poor creatures, you would be sorry for them, they are so filthy, and many times just alive with vermin. </w:t>
      </w:r>
    </w:p>
    <w:p w:rsidR="0016116B" w:rsidRDefault="0016116B">
      <w:pPr>
        <w:rPr>
          <w:rFonts w:ascii="Times New Roman" w:hAnsi="Times New Roman" w:cs="Times New Roman"/>
          <w:sz w:val="24"/>
          <w:szCs w:val="24"/>
        </w:rPr>
      </w:pPr>
      <w:r>
        <w:rPr>
          <w:rFonts w:ascii="Times New Roman" w:hAnsi="Times New Roman" w:cs="Times New Roman"/>
          <w:sz w:val="24"/>
          <w:szCs w:val="24"/>
        </w:rPr>
        <w:t>Pearl said tonight: “isn’t it funny, in our hospital we despised men who were dirty, and here the worse the</w:t>
      </w:r>
      <w:r w:rsidR="00B41EB4">
        <w:rPr>
          <w:rFonts w:ascii="Times New Roman" w:hAnsi="Times New Roman" w:cs="Times New Roman"/>
          <w:sz w:val="24"/>
          <w:szCs w:val="24"/>
        </w:rPr>
        <w:t>y are</w:t>
      </w:r>
      <w:r>
        <w:rPr>
          <w:rFonts w:ascii="Times New Roman" w:hAnsi="Times New Roman" w:cs="Times New Roman"/>
          <w:sz w:val="24"/>
          <w:szCs w:val="24"/>
        </w:rPr>
        <w:t xml:space="preserve">, the better we like them.”  When they say, “keep away sister, I’m so dirty, but I have been in the trenches, and I haven’t had a bath for </w:t>
      </w:r>
      <w:r w:rsidR="00B5247F">
        <w:rPr>
          <w:rFonts w:ascii="Times New Roman" w:hAnsi="Times New Roman" w:cs="Times New Roman"/>
          <w:sz w:val="24"/>
          <w:szCs w:val="24"/>
        </w:rPr>
        <w:t>so many weeks</w:t>
      </w:r>
      <w:proofErr w:type="gramStart"/>
      <w:r w:rsidR="00B5247F">
        <w:rPr>
          <w:rFonts w:ascii="Times New Roman" w:hAnsi="Times New Roman" w:cs="Times New Roman"/>
          <w:sz w:val="24"/>
          <w:szCs w:val="24"/>
        </w:rPr>
        <w:t>,”  I</w:t>
      </w:r>
      <w:proofErr w:type="gramEnd"/>
      <w:r w:rsidR="00B5247F">
        <w:rPr>
          <w:rFonts w:ascii="Times New Roman" w:hAnsi="Times New Roman" w:cs="Times New Roman"/>
          <w:sz w:val="24"/>
          <w:szCs w:val="24"/>
        </w:rPr>
        <w:t xml:space="preserve"> just feel like saying, “I honor your dirt-!”</w:t>
      </w:r>
    </w:p>
    <w:p w:rsidR="00B5247F" w:rsidRDefault="00B5247F">
      <w:pPr>
        <w:rPr>
          <w:rFonts w:ascii="Times New Roman" w:hAnsi="Times New Roman" w:cs="Times New Roman"/>
          <w:sz w:val="24"/>
          <w:szCs w:val="24"/>
        </w:rPr>
      </w:pPr>
      <w:r>
        <w:rPr>
          <w:rFonts w:ascii="Times New Roman" w:hAnsi="Times New Roman" w:cs="Times New Roman"/>
          <w:sz w:val="24"/>
          <w:szCs w:val="24"/>
        </w:rPr>
        <w:t>I hear we are getting a consignment of Germans tonight. I wonder some times if it is a sin to feel so awful for our enemies.  I don’t know if there is much in the papers at home about, them and the awful things they do.</w:t>
      </w:r>
    </w:p>
    <w:p w:rsidR="00B5247F" w:rsidRDefault="00B5247F">
      <w:pPr>
        <w:rPr>
          <w:rFonts w:ascii="Times New Roman" w:hAnsi="Times New Roman" w:cs="Times New Roman"/>
          <w:sz w:val="24"/>
          <w:szCs w:val="24"/>
        </w:rPr>
      </w:pPr>
      <w:r>
        <w:rPr>
          <w:rFonts w:ascii="Times New Roman" w:hAnsi="Times New Roman" w:cs="Times New Roman"/>
          <w:sz w:val="24"/>
          <w:szCs w:val="24"/>
        </w:rPr>
        <w:t xml:space="preserve">4 a.m. - The ambulances started to come just then, so I had to stop, and now must turn in, as 7 </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 xml:space="preserve"> comes soon, and I will try to finish this tomorrow.</w:t>
      </w:r>
    </w:p>
    <w:p w:rsidR="00B5247F" w:rsidRDefault="00B5247F">
      <w:pPr>
        <w:rPr>
          <w:rFonts w:ascii="Times New Roman" w:hAnsi="Times New Roman" w:cs="Times New Roman"/>
          <w:sz w:val="24"/>
          <w:szCs w:val="24"/>
        </w:rPr>
      </w:pPr>
      <w:r>
        <w:rPr>
          <w:rFonts w:ascii="Times New Roman" w:hAnsi="Times New Roman" w:cs="Times New Roman"/>
          <w:sz w:val="24"/>
          <w:szCs w:val="24"/>
        </w:rPr>
        <w:t>Dec. 4. – It is time again to go to bed, I suppose, but it seems to be the only time for letter writing, and I know how you all at home must look for a line, and then it seems so far to send a letter with nothing in it</w:t>
      </w:r>
      <w:r w:rsidR="005A1633">
        <w:rPr>
          <w:rFonts w:ascii="Times New Roman" w:hAnsi="Times New Roman" w:cs="Times New Roman"/>
          <w:sz w:val="24"/>
          <w:szCs w:val="24"/>
        </w:rPr>
        <w:t>.  When we get our hospital in better running order, we may have more time; though, of course, we are all dreading the spring and the diseases that must come in this war.</w:t>
      </w:r>
    </w:p>
    <w:p w:rsidR="005A1633" w:rsidRDefault="005A1633">
      <w:pPr>
        <w:rPr>
          <w:rFonts w:ascii="Times New Roman" w:hAnsi="Times New Roman" w:cs="Times New Roman"/>
          <w:sz w:val="24"/>
          <w:szCs w:val="24"/>
        </w:rPr>
      </w:pPr>
      <w:r>
        <w:rPr>
          <w:rFonts w:ascii="Times New Roman" w:hAnsi="Times New Roman" w:cs="Times New Roman"/>
          <w:sz w:val="24"/>
          <w:szCs w:val="24"/>
        </w:rPr>
        <w:t>Our patients of last night are mostly happy today. I spend all the spare pennies I can find on cigarettes for them, poor boys, it seems to do more to quiet their nerves than anything else. I wish I could tell you some of their tales, but I’m afraid my letter would never go by the censor. One of my patients is just a lad of eighteen, and the nicest kind of a kid. He told me his two pals were shot and killed. I said: “Weren’t you awfully afraid?”   “Yes sister,” he said, “</w:t>
      </w:r>
      <w:r w:rsidR="00E24C71">
        <w:rPr>
          <w:rFonts w:ascii="Times New Roman" w:hAnsi="Times New Roman" w:cs="Times New Roman"/>
          <w:sz w:val="24"/>
          <w:szCs w:val="24"/>
        </w:rPr>
        <w:t>I was awfu</w:t>
      </w:r>
      <w:r>
        <w:rPr>
          <w:rFonts w:ascii="Times New Roman" w:hAnsi="Times New Roman" w:cs="Times New Roman"/>
          <w:sz w:val="24"/>
          <w:szCs w:val="24"/>
        </w:rPr>
        <w:t xml:space="preserve">lly afraid at </w:t>
      </w:r>
      <w:proofErr w:type="gramStart"/>
      <w:r>
        <w:rPr>
          <w:rFonts w:ascii="Times New Roman" w:hAnsi="Times New Roman" w:cs="Times New Roman"/>
          <w:sz w:val="24"/>
          <w:szCs w:val="24"/>
        </w:rPr>
        <w:t>first;  there</w:t>
      </w:r>
      <w:proofErr w:type="gramEnd"/>
      <w:r>
        <w:rPr>
          <w:rFonts w:ascii="Times New Roman" w:hAnsi="Times New Roman" w:cs="Times New Roman"/>
          <w:sz w:val="24"/>
          <w:szCs w:val="24"/>
        </w:rPr>
        <w:t xml:space="preserve"> was just thirty yards between the German trenches and ours; but I soon got over it. You see sister, it’s like this, there is no use trying to dodge them, if the bullet’s for you</w:t>
      </w:r>
      <w:r w:rsidR="007B2130">
        <w:rPr>
          <w:rFonts w:ascii="Times New Roman" w:hAnsi="Times New Roman" w:cs="Times New Roman"/>
          <w:sz w:val="24"/>
          <w:szCs w:val="24"/>
        </w:rPr>
        <w:t xml:space="preserve">, you’ll get it.”  He then asked me if it would be long before he could go back. “Why”, I said, “do you want to go back?”  He just looked at me and said:  “Does anybody want to go to Hell, sister?” and, poor kid, he will have to go back, because he is not very badly injured. Some of the tales they tell are awful, too terrible to write about. The “Jack Johnsons,” as the </w:t>
      </w:r>
      <w:proofErr w:type="spellStart"/>
      <w:r w:rsidR="007B2130">
        <w:rPr>
          <w:rFonts w:ascii="Times New Roman" w:hAnsi="Times New Roman" w:cs="Times New Roman"/>
          <w:sz w:val="24"/>
          <w:szCs w:val="24"/>
        </w:rPr>
        <w:t>Tommies</w:t>
      </w:r>
      <w:proofErr w:type="spellEnd"/>
      <w:r w:rsidR="007B2130">
        <w:rPr>
          <w:rFonts w:ascii="Times New Roman" w:hAnsi="Times New Roman" w:cs="Times New Roman"/>
          <w:sz w:val="24"/>
          <w:szCs w:val="24"/>
        </w:rPr>
        <w:t xml:space="preserve"> call the German’s big guns, are really devilish, and although we are as far from the firing as three-quarters of the way to Truro, still the guns can be heard quite distinctly at night. That will give </w:t>
      </w:r>
      <w:r w:rsidR="007B2130">
        <w:rPr>
          <w:rFonts w:ascii="Times New Roman" w:hAnsi="Times New Roman" w:cs="Times New Roman"/>
          <w:sz w:val="24"/>
          <w:szCs w:val="24"/>
        </w:rPr>
        <w:lastRenderedPageBreak/>
        <w:t>you some idea what the noise must be close up</w:t>
      </w:r>
      <w:r w:rsidR="00E24C71">
        <w:rPr>
          <w:rFonts w:ascii="Times New Roman" w:hAnsi="Times New Roman" w:cs="Times New Roman"/>
          <w:sz w:val="24"/>
          <w:szCs w:val="24"/>
        </w:rPr>
        <w:t>, and is it any wonder that the poor boys’ nerves are in most cases completely gone, - but I must not write of such things.</w:t>
      </w:r>
    </w:p>
    <w:p w:rsidR="00E24C71" w:rsidRDefault="00E24C71">
      <w:pPr>
        <w:rPr>
          <w:rFonts w:ascii="Times New Roman" w:hAnsi="Times New Roman" w:cs="Times New Roman"/>
          <w:sz w:val="24"/>
          <w:szCs w:val="24"/>
        </w:rPr>
      </w:pPr>
      <w:r>
        <w:rPr>
          <w:rFonts w:ascii="Times New Roman" w:hAnsi="Times New Roman" w:cs="Times New Roman"/>
          <w:sz w:val="24"/>
          <w:szCs w:val="24"/>
        </w:rPr>
        <w:t>Miss McDonald was here to see us, and we were so glad to have her. She is so nice, and I get fonder of her all the time. If we are here, and if she can manage it, and a few more “if’s” she is coming to spend Christmas with us.  I suppose it will be nearly Christmas before you get this, possibly after. Give my love and best wishes to all the friends.  I received some Halifax papers last night from Mr. Neilly, one of which gave a list of the Pictou County boys going in the next contingent. I was sorry not to see more familiar names from New Glasgow. I am afraid they don’t realize</w:t>
      </w:r>
      <w:r w:rsidR="00180C6D">
        <w:rPr>
          <w:rFonts w:ascii="Times New Roman" w:hAnsi="Times New Roman" w:cs="Times New Roman"/>
          <w:sz w:val="24"/>
          <w:szCs w:val="24"/>
        </w:rPr>
        <w:t xml:space="preserve"> what this war means. I tell you it’s awful to think of when our boys come over, but I would be ashamed if Wendell was any place but right where he is now.</w:t>
      </w:r>
    </w:p>
    <w:p w:rsidR="00180C6D" w:rsidRDefault="00180C6D">
      <w:pPr>
        <w:rPr>
          <w:rFonts w:ascii="Times New Roman" w:hAnsi="Times New Roman" w:cs="Times New Roman"/>
          <w:sz w:val="24"/>
          <w:szCs w:val="24"/>
        </w:rPr>
      </w:pPr>
      <w:r>
        <w:rPr>
          <w:rFonts w:ascii="Times New Roman" w:hAnsi="Times New Roman" w:cs="Times New Roman"/>
          <w:sz w:val="24"/>
          <w:szCs w:val="24"/>
        </w:rPr>
        <w:t>Well, I must stop and turn in.</w:t>
      </w:r>
    </w:p>
    <w:p w:rsidR="00941E83" w:rsidRDefault="00180C6D">
      <w:pPr>
        <w:rPr>
          <w:rFonts w:ascii="Times New Roman" w:hAnsi="Times New Roman" w:cs="Times New Roman"/>
          <w:sz w:val="24"/>
          <w:szCs w:val="24"/>
        </w:rPr>
      </w:pPr>
      <w:r>
        <w:rPr>
          <w:rFonts w:ascii="Times New Roman" w:hAnsi="Times New Roman" w:cs="Times New Roman"/>
          <w:sz w:val="24"/>
          <w:szCs w:val="24"/>
        </w:rPr>
        <w:t>HARRIET</w:t>
      </w:r>
    </w:p>
    <w:p w:rsidR="00941E83" w:rsidRDefault="00385FE8">
      <w:pPr>
        <w:rPr>
          <w:rFonts w:ascii="Times New Roman" w:hAnsi="Times New Roman" w:cs="Times New Roman"/>
          <w:sz w:val="24"/>
          <w:szCs w:val="24"/>
        </w:rPr>
      </w:pPr>
      <w:r w:rsidRPr="00941E83">
        <w:rPr>
          <w:rFonts w:ascii="Times New Roman" w:hAnsi="Times New Roman" w:cs="Times New Roman"/>
          <w:b/>
          <w:sz w:val="24"/>
          <w:szCs w:val="24"/>
          <w:u w:val="single"/>
        </w:rPr>
        <w:t>NOTES:</w:t>
      </w:r>
      <w:r>
        <w:rPr>
          <w:rFonts w:ascii="Times New Roman" w:hAnsi="Times New Roman" w:cs="Times New Roman"/>
          <w:sz w:val="24"/>
          <w:szCs w:val="24"/>
        </w:rPr>
        <w:t xml:space="preserve">  </w:t>
      </w:r>
      <w:r w:rsidR="0085660A">
        <w:rPr>
          <w:rFonts w:ascii="Times New Roman" w:hAnsi="Times New Roman" w:cs="Times New Roman"/>
          <w:sz w:val="24"/>
          <w:szCs w:val="24"/>
        </w:rPr>
        <w:t>The First Canadian Hospital (CSH) referred to in the letter,  was the first unit</w:t>
      </w:r>
      <w:r>
        <w:rPr>
          <w:rFonts w:ascii="Times New Roman" w:hAnsi="Times New Roman" w:cs="Times New Roman"/>
          <w:sz w:val="24"/>
          <w:szCs w:val="24"/>
        </w:rPr>
        <w:t xml:space="preserve"> </w:t>
      </w:r>
      <w:r w:rsidR="0085660A">
        <w:rPr>
          <w:rFonts w:ascii="Times New Roman" w:hAnsi="Times New Roman" w:cs="Times New Roman"/>
          <w:sz w:val="24"/>
          <w:szCs w:val="24"/>
        </w:rPr>
        <w:t xml:space="preserve">to set foot in France with the original staff qualifying for the “Mons Star” given to people serving in the war </w:t>
      </w:r>
      <w:r w:rsidR="00941E83">
        <w:rPr>
          <w:rFonts w:ascii="Times New Roman" w:hAnsi="Times New Roman" w:cs="Times New Roman"/>
          <w:sz w:val="24"/>
          <w:szCs w:val="24"/>
        </w:rPr>
        <w:t>before Dec 31</w:t>
      </w:r>
      <w:r w:rsidR="00941E83" w:rsidRPr="00941E83">
        <w:rPr>
          <w:rFonts w:ascii="Times New Roman" w:hAnsi="Times New Roman" w:cs="Times New Roman"/>
          <w:sz w:val="24"/>
          <w:szCs w:val="24"/>
          <w:vertAlign w:val="superscript"/>
        </w:rPr>
        <w:t>st</w:t>
      </w:r>
      <w:r w:rsidR="00941E83">
        <w:rPr>
          <w:rFonts w:ascii="Times New Roman" w:hAnsi="Times New Roman" w:cs="Times New Roman"/>
          <w:sz w:val="24"/>
          <w:szCs w:val="24"/>
        </w:rPr>
        <w:t xml:space="preserve">., 1914.  </w:t>
      </w:r>
    </w:p>
    <w:p w:rsidR="00385FE8" w:rsidRDefault="00941E83">
      <w:pPr>
        <w:rPr>
          <w:rFonts w:ascii="Times New Roman" w:hAnsi="Times New Roman" w:cs="Times New Roman"/>
          <w:sz w:val="24"/>
          <w:szCs w:val="24"/>
        </w:rPr>
      </w:pPr>
      <w:r>
        <w:rPr>
          <w:rFonts w:ascii="Times New Roman" w:hAnsi="Times New Roman" w:cs="Times New Roman"/>
          <w:sz w:val="24"/>
          <w:szCs w:val="24"/>
        </w:rPr>
        <w:t>This letter was written in 1914,</w:t>
      </w:r>
      <w:r w:rsidR="00385FE8">
        <w:rPr>
          <w:rFonts w:ascii="Times New Roman" w:hAnsi="Times New Roman" w:cs="Times New Roman"/>
          <w:sz w:val="24"/>
          <w:szCs w:val="24"/>
        </w:rPr>
        <w:t xml:space="preserve"> </w:t>
      </w:r>
      <w:r>
        <w:rPr>
          <w:rFonts w:ascii="Times New Roman" w:hAnsi="Times New Roman" w:cs="Times New Roman"/>
          <w:sz w:val="24"/>
          <w:szCs w:val="24"/>
        </w:rPr>
        <w:t>to her parents, Harvey and Hannah Graham</w:t>
      </w:r>
      <w:r w:rsidR="00385FE8">
        <w:rPr>
          <w:rFonts w:ascii="Times New Roman" w:hAnsi="Times New Roman" w:cs="Times New Roman"/>
          <w:sz w:val="24"/>
          <w:szCs w:val="24"/>
        </w:rPr>
        <w:t xml:space="preserve">                                                                                                                              </w:t>
      </w:r>
      <w:r w:rsidR="00385FE8" w:rsidRPr="00385FE8">
        <w:rPr>
          <w:rFonts w:ascii="Times New Roman" w:hAnsi="Times New Roman" w:cs="Times New Roman"/>
          <w:b/>
          <w:sz w:val="24"/>
          <w:szCs w:val="24"/>
          <w:u w:val="single"/>
        </w:rPr>
        <w:t>Harriet Graham,</w:t>
      </w:r>
      <w:r w:rsidR="00385FE8">
        <w:rPr>
          <w:rFonts w:ascii="Times New Roman" w:hAnsi="Times New Roman" w:cs="Times New Roman"/>
          <w:sz w:val="24"/>
          <w:szCs w:val="24"/>
        </w:rPr>
        <w:t xml:space="preserve"> (the writer of this letter) Daughter of Harvey Gra</w:t>
      </w:r>
      <w:r w:rsidR="006B1420">
        <w:rPr>
          <w:rFonts w:ascii="Times New Roman" w:hAnsi="Times New Roman" w:cs="Times New Roman"/>
          <w:sz w:val="24"/>
          <w:szCs w:val="24"/>
        </w:rPr>
        <w:t>ham, 1848-</w:t>
      </w:r>
      <w:proofErr w:type="gramStart"/>
      <w:r w:rsidR="006B1420">
        <w:rPr>
          <w:rFonts w:ascii="Times New Roman" w:hAnsi="Times New Roman" w:cs="Times New Roman"/>
          <w:sz w:val="24"/>
          <w:szCs w:val="24"/>
        </w:rPr>
        <w:t>1907  was</w:t>
      </w:r>
      <w:proofErr w:type="gramEnd"/>
      <w:r w:rsidR="006B1420">
        <w:rPr>
          <w:rFonts w:ascii="Times New Roman" w:hAnsi="Times New Roman" w:cs="Times New Roman"/>
          <w:sz w:val="24"/>
          <w:szCs w:val="24"/>
        </w:rPr>
        <w:t xml:space="preserve"> born in 1883</w:t>
      </w:r>
      <w:r w:rsidR="00385FE8">
        <w:rPr>
          <w:rFonts w:ascii="Times New Roman" w:hAnsi="Times New Roman" w:cs="Times New Roman"/>
          <w:sz w:val="24"/>
          <w:szCs w:val="24"/>
        </w:rPr>
        <w:t xml:space="preserve"> in New Glasgow and died in 1932. * buried at Riverside Cemetery.</w:t>
      </w:r>
    </w:p>
    <w:p w:rsidR="00385FE8" w:rsidRDefault="00385FE8">
      <w:pPr>
        <w:rPr>
          <w:rFonts w:ascii="Times New Roman" w:hAnsi="Times New Roman" w:cs="Times New Roman"/>
          <w:sz w:val="24"/>
          <w:szCs w:val="24"/>
        </w:rPr>
      </w:pPr>
      <w:r w:rsidRPr="00385FE8">
        <w:rPr>
          <w:rFonts w:ascii="Times New Roman" w:hAnsi="Times New Roman" w:cs="Times New Roman"/>
          <w:b/>
          <w:sz w:val="24"/>
          <w:szCs w:val="24"/>
          <w:u w:val="single"/>
        </w:rPr>
        <w:t>Wendell Stewart Graham</w:t>
      </w:r>
      <w:r>
        <w:rPr>
          <w:rFonts w:ascii="Times New Roman" w:hAnsi="Times New Roman" w:cs="Times New Roman"/>
          <w:sz w:val="24"/>
          <w:szCs w:val="24"/>
        </w:rPr>
        <w:t>, Harriet’s brother born 1879 and died in 1945. * Buried at Riverside Cemetery.</w:t>
      </w:r>
    </w:p>
    <w:p w:rsidR="00385FE8" w:rsidRDefault="00385FE8">
      <w:pPr>
        <w:rPr>
          <w:rFonts w:ascii="Times New Roman" w:hAnsi="Times New Roman" w:cs="Times New Roman"/>
          <w:sz w:val="24"/>
          <w:szCs w:val="24"/>
        </w:rPr>
      </w:pPr>
      <w:proofErr w:type="gramStart"/>
      <w:r w:rsidRPr="0085660A">
        <w:rPr>
          <w:rFonts w:ascii="Times New Roman" w:hAnsi="Times New Roman" w:cs="Times New Roman"/>
          <w:b/>
          <w:sz w:val="24"/>
          <w:szCs w:val="24"/>
          <w:u w:val="single"/>
        </w:rPr>
        <w:t>Marjorie  (</w:t>
      </w:r>
      <w:proofErr w:type="gramEnd"/>
      <w:r w:rsidRPr="0085660A">
        <w:rPr>
          <w:rFonts w:ascii="Times New Roman" w:hAnsi="Times New Roman" w:cs="Times New Roman"/>
          <w:b/>
          <w:sz w:val="24"/>
          <w:szCs w:val="24"/>
          <w:u w:val="single"/>
        </w:rPr>
        <w:t>Pearl) Fraser</w:t>
      </w:r>
      <w:r>
        <w:rPr>
          <w:rFonts w:ascii="Times New Roman" w:hAnsi="Times New Roman" w:cs="Times New Roman"/>
          <w:sz w:val="24"/>
          <w:szCs w:val="24"/>
        </w:rPr>
        <w:t xml:space="preserve">  </w:t>
      </w:r>
      <w:r w:rsidR="0085660A">
        <w:rPr>
          <w:rFonts w:ascii="Times New Roman" w:hAnsi="Times New Roman" w:cs="Times New Roman"/>
          <w:sz w:val="24"/>
          <w:szCs w:val="24"/>
        </w:rPr>
        <w:t>was the daughter of  D.C. and Bessie Fraser and a 1</w:t>
      </w:r>
      <w:r w:rsidR="0085660A" w:rsidRPr="0085660A">
        <w:rPr>
          <w:rFonts w:ascii="Times New Roman" w:hAnsi="Times New Roman" w:cs="Times New Roman"/>
          <w:sz w:val="24"/>
          <w:szCs w:val="24"/>
          <w:vertAlign w:val="superscript"/>
        </w:rPr>
        <w:t>st</w:t>
      </w:r>
      <w:r w:rsidR="0085660A">
        <w:rPr>
          <w:rFonts w:ascii="Times New Roman" w:hAnsi="Times New Roman" w:cs="Times New Roman"/>
          <w:sz w:val="24"/>
          <w:szCs w:val="24"/>
        </w:rPr>
        <w:t xml:space="preserve"> cousin to Wendell and Harriet.  Marjorie was born in 1884 and died in 1918 when the Hospital Ship Llandovery Castle Hospital ship was torpedoed.</w:t>
      </w:r>
      <w:r w:rsidR="00941E83">
        <w:rPr>
          <w:rFonts w:ascii="Times New Roman" w:hAnsi="Times New Roman" w:cs="Times New Roman"/>
          <w:sz w:val="24"/>
          <w:szCs w:val="24"/>
        </w:rPr>
        <w:t xml:space="preserve"> Marjorie is remembered on a Monument with her brother Laurie Fraser in Riverside Cemetery in New Glasgow, who died in the trench in France 3 months after his sister Marjorie.</w:t>
      </w:r>
    </w:p>
    <w:p w:rsidR="00924AD7" w:rsidRDefault="00924AD7" w:rsidP="00924AD7">
      <w:pPr>
        <w:rPr>
          <w:rFonts w:ascii="Arial" w:hAnsi="Arial" w:cs="Arial"/>
          <w:color w:val="404040"/>
        </w:rPr>
      </w:pPr>
      <w:r w:rsidRPr="00924AD7">
        <w:rPr>
          <w:rFonts w:ascii="Arial" w:hAnsi="Arial" w:cs="Arial"/>
          <w:b/>
          <w:color w:val="404040"/>
          <w:u w:val="single"/>
        </w:rPr>
        <w:t>NOTE</w:t>
      </w:r>
      <w:r>
        <w:rPr>
          <w:rFonts w:ascii="Arial" w:hAnsi="Arial" w:cs="Arial"/>
          <w:color w:val="404040"/>
        </w:rPr>
        <w:t>:</w:t>
      </w:r>
    </w:p>
    <w:p w:rsidR="00924AD7" w:rsidRPr="00924AD7" w:rsidRDefault="00924AD7" w:rsidP="00924AD7">
      <w:pPr>
        <w:rPr>
          <w:rFonts w:ascii="Times New Roman" w:hAnsi="Times New Roman" w:cs="Times New Roman"/>
          <w:sz w:val="24"/>
          <w:szCs w:val="24"/>
        </w:rPr>
      </w:pPr>
      <w:r w:rsidRPr="00924AD7">
        <w:rPr>
          <w:rFonts w:ascii="Times New Roman" w:hAnsi="Times New Roman" w:cs="Times New Roman"/>
          <w:sz w:val="24"/>
          <w:szCs w:val="24"/>
        </w:rPr>
        <w:t xml:space="preserve">Despite the fact that the Canadian hospital was distinguished by red crosses and not located near military installations, it was still attacked. The air raid occurred on May 29, 1918, shortly after midnight.  Although the attack was done by a single German aircraft, it still left 32 staff and patients dead and 17 wounded. </w:t>
      </w:r>
    </w:p>
    <w:p w:rsidR="00791955" w:rsidRDefault="00924AD7">
      <w:pPr>
        <w:rPr>
          <w:rFonts w:ascii="Times New Roman" w:hAnsi="Times New Roman" w:cs="Times New Roman"/>
          <w:color w:val="404040"/>
          <w:sz w:val="24"/>
          <w:szCs w:val="24"/>
        </w:rPr>
      </w:pPr>
      <w:r w:rsidRPr="00924AD7">
        <w:rPr>
          <w:rFonts w:ascii="Times New Roman" w:hAnsi="Times New Roman" w:cs="Times New Roman"/>
          <w:sz w:val="24"/>
          <w:szCs w:val="24"/>
        </w:rPr>
        <w:t xml:space="preserve">It is interesting to note that Canadian nurses where the only nurses within the Allied armies who held the rank of officers. This rank is why Canadian officers were adamant that heroic Canadian nurses were commemorated for their valour. There was a </w:t>
      </w:r>
      <w:hyperlink r:id="rId5" w:history="1">
        <w:r w:rsidRPr="00924AD7">
          <w:rPr>
            <w:rStyle w:val="Hyperlink"/>
            <w:rFonts w:ascii="Times New Roman" w:hAnsi="Times New Roman" w:cs="Times New Roman"/>
            <w:color w:val="auto"/>
            <w:sz w:val="24"/>
            <w:szCs w:val="24"/>
            <w:u w:val="none"/>
            <w:bdr w:val="none" w:sz="0" w:space="0" w:color="auto" w:frame="1"/>
          </w:rPr>
          <w:t>strong push back from British officials</w:t>
        </w:r>
      </w:hyperlink>
      <w:r w:rsidRPr="00924AD7">
        <w:rPr>
          <w:rFonts w:ascii="Times New Roman" w:hAnsi="Times New Roman" w:cs="Times New Roman"/>
          <w:sz w:val="24"/>
          <w:szCs w:val="24"/>
        </w:rPr>
        <w:t xml:space="preserve"> who initially refused to award Canadian nurses any honors because they were women. </w:t>
      </w:r>
      <w:proofErr w:type="gramStart"/>
      <w:r w:rsidRPr="00924AD7">
        <w:rPr>
          <w:rFonts w:ascii="Times New Roman" w:hAnsi="Times New Roman" w:cs="Times New Roman"/>
          <w:sz w:val="24"/>
          <w:szCs w:val="24"/>
        </w:rPr>
        <w:t xml:space="preserve">In regards </w:t>
      </w:r>
      <w:r w:rsidRPr="00924AD7">
        <w:rPr>
          <w:rFonts w:ascii="Times New Roman" w:hAnsi="Times New Roman" w:cs="Times New Roman"/>
          <w:sz w:val="24"/>
          <w:szCs w:val="24"/>
        </w:rPr>
        <w:lastRenderedPageBreak/>
        <w:t>to</w:t>
      </w:r>
      <w:proofErr w:type="gramEnd"/>
      <w:r w:rsidRPr="00924AD7">
        <w:rPr>
          <w:rFonts w:ascii="Times New Roman" w:hAnsi="Times New Roman" w:cs="Times New Roman"/>
          <w:sz w:val="24"/>
          <w:szCs w:val="24"/>
        </w:rPr>
        <w:t xml:space="preserve"> the general public, although no one was really surprised that women would be sympathetic towards the war effort, the fact that they contributed in such a physical manner was baffling. Nothing pissed off </w:t>
      </w:r>
      <w:r w:rsidRPr="00924AD7">
        <w:rPr>
          <w:rFonts w:ascii="Times New Roman" w:hAnsi="Times New Roman" w:cs="Times New Roman"/>
          <w:color w:val="404040"/>
          <w:sz w:val="24"/>
          <w:szCs w:val="24"/>
        </w:rPr>
        <w:t>the public like a nurse getting killed so the nursing sisters wound up being propaganda fodder.</w:t>
      </w: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9879"/>
      </w:tblGrid>
      <w:tr w:rsidR="00791955" w:rsidRPr="00791955" w:rsidTr="00791955">
        <w:trPr>
          <w:tblCellSpacing w:w="15" w:type="dxa"/>
        </w:trPr>
        <w:tc>
          <w:tcPr>
            <w:tcW w:w="4969" w:type="pct"/>
            <w:shd w:val="clear" w:color="auto" w:fill="auto"/>
            <w:vAlign w:val="center"/>
            <w:hideMark/>
          </w:tcPr>
          <w:p w:rsidR="00791955" w:rsidRPr="00791955" w:rsidRDefault="00791955" w:rsidP="00791955">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CA"/>
              </w:rPr>
            </w:pPr>
            <w:r w:rsidRPr="00791955">
              <w:rPr>
                <w:rFonts w:ascii="Times New Roman" w:eastAsia="Times New Roman" w:hAnsi="Times New Roman" w:cs="Times New Roman"/>
                <w:b/>
                <w:bCs/>
                <w:color w:val="000000"/>
                <w:kern w:val="36"/>
                <w:sz w:val="48"/>
                <w:szCs w:val="48"/>
                <w:lang w:eastAsia="en-CA"/>
              </w:rPr>
              <w:t>Nursing Sister Harriet Graham</w:t>
            </w:r>
          </w:p>
        </w:tc>
      </w:tr>
      <w:tr w:rsidR="00791955" w:rsidRPr="00791955" w:rsidTr="00791955">
        <w:trPr>
          <w:tblCellSpacing w:w="15" w:type="dxa"/>
        </w:trPr>
        <w:tc>
          <w:tcPr>
            <w:tcW w:w="4969" w:type="pct"/>
            <w:shd w:val="clear" w:color="auto" w:fill="auto"/>
            <w:vAlign w:val="center"/>
            <w:hideMark/>
          </w:tcPr>
          <w:tbl>
            <w:tblPr>
              <w:tblW w:w="977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6"/>
              <w:gridCol w:w="3590"/>
              <w:gridCol w:w="1623"/>
              <w:gridCol w:w="2184"/>
            </w:tblGrid>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Regimental Number: </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NA</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Survived War: </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Yes</w:t>
                  </w: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Force:</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Army</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Regiment:</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Canadian Army Medical Corps</w:t>
                  </w: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Battalion:</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Hospital for Officers, Hyde Park Place</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Company:</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Enlisted or Conscripted: </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Enlisted</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Prior Military Experience: </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Yes</w:t>
                  </w: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Enlistment Date: </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January 22, 1915 </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Age at Enlistment: </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31</w:t>
                  </w: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Enlisted at: </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Le </w:t>
                  </w:r>
                  <w:proofErr w:type="spellStart"/>
                  <w:r w:rsidRPr="00791955">
                    <w:rPr>
                      <w:rFonts w:ascii="Times New Roman" w:eastAsia="Times New Roman" w:hAnsi="Times New Roman" w:cs="Times New Roman"/>
                      <w:sz w:val="24"/>
                      <w:szCs w:val="24"/>
                      <w:lang w:eastAsia="en-CA"/>
                    </w:rPr>
                    <w:t>Touquet</w:t>
                  </w:r>
                  <w:proofErr w:type="spellEnd"/>
                  <w:r w:rsidRPr="00791955">
                    <w:rPr>
                      <w:rFonts w:ascii="Times New Roman" w:eastAsia="Times New Roman" w:hAnsi="Times New Roman" w:cs="Times New Roman"/>
                      <w:sz w:val="24"/>
                      <w:szCs w:val="24"/>
                      <w:lang w:eastAsia="en-CA"/>
                    </w:rPr>
                    <w:t>, France</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Address at Enlistment:</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Civilian Occupation:</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Professional Nurse</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Saw Service in: </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Unknown</w:t>
                  </w: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Date of Death: </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Age at Death: </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Cause of Death: </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Survived</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Battle Died/Wounded: </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Burial:</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Plot:</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Commemorated:</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w:t>
                  </w: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Date of Birth: </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December 7, 1883</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Next of Kin: </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Annie M. Graham, New Glasgow, Nova Scotia </w:t>
                  </w: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Place of Birth: </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New Glasgow, Nova Scotia</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Country of Birth: </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Canada</w:t>
                  </w: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Prisoner of War: </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Not Specified</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Interned:</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Married:</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Single</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Religion:</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Presbyterian</w:t>
                  </w: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Height:</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5 Feet 5 Inches </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Chest:</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42 Inches </w:t>
                  </w: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Expansion:</w:t>
                  </w: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3 Inches </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jc w:val="right"/>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Ethnic Origin: </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xml:space="preserve">Not Specified </w:t>
                  </w:r>
                </w:p>
              </w:tc>
            </w:tr>
            <w:tr w:rsidR="00791955" w:rsidRPr="00791955" w:rsidTr="00791955">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c>
                <w:tcPr>
                  <w:tcW w:w="3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w:t>
                  </w:r>
                </w:p>
              </w:tc>
              <w:tc>
                <w:tcPr>
                  <w:tcW w:w="1593"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 </w:t>
                  </w:r>
                </w:p>
              </w:tc>
              <w:tc>
                <w:tcPr>
                  <w:tcW w:w="2139"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r>
          </w:tbl>
          <w:p w:rsidR="00791955" w:rsidRPr="00791955" w:rsidRDefault="00791955" w:rsidP="00791955">
            <w:pPr>
              <w:spacing w:after="0" w:line="240" w:lineRule="auto"/>
              <w:rPr>
                <w:rFonts w:ascii="Times New Roman" w:eastAsia="Times New Roman" w:hAnsi="Times New Roman" w:cs="Times New Roman"/>
                <w:vanish/>
                <w:color w:val="000000"/>
                <w:sz w:val="24"/>
                <w:szCs w:val="24"/>
                <w:lang w:eastAsia="en-CA"/>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73"/>
            </w:tblGrid>
            <w:tr w:rsidR="00791955" w:rsidRPr="007919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b/>
                      <w:bCs/>
                      <w:sz w:val="24"/>
                      <w:szCs w:val="24"/>
                      <w:lang w:eastAsia="en-CA"/>
                    </w:rPr>
                    <w:t xml:space="preserve">NAC Reference: </w:t>
                  </w:r>
                  <w:r w:rsidRPr="00791955">
                    <w:rPr>
                      <w:rFonts w:ascii="Times New Roman" w:eastAsia="Times New Roman" w:hAnsi="Times New Roman" w:cs="Times New Roman"/>
                      <w:sz w:val="24"/>
                      <w:szCs w:val="24"/>
                      <w:lang w:eastAsia="en-CA"/>
                    </w:rPr>
                    <w:t>^ra3702-35</w:t>
                  </w:r>
                </w:p>
              </w:tc>
            </w:tr>
          </w:tbl>
          <w:p w:rsidR="00791955" w:rsidRPr="00791955" w:rsidRDefault="00791955" w:rsidP="00791955">
            <w:pPr>
              <w:spacing w:after="0" w:line="240" w:lineRule="auto"/>
              <w:rPr>
                <w:rFonts w:ascii="Times New Roman" w:eastAsia="Times New Roman" w:hAnsi="Times New Roman" w:cs="Times New Roman"/>
                <w:color w:val="000000"/>
                <w:sz w:val="24"/>
                <w:szCs w:val="24"/>
                <w:lang w:eastAsia="en-CA"/>
              </w:rPr>
            </w:pPr>
          </w:p>
        </w:tc>
      </w:tr>
      <w:tr w:rsidR="00791955" w:rsidRPr="00791955" w:rsidTr="00791955">
        <w:trPr>
          <w:tblCellSpacing w:w="15" w:type="dxa"/>
        </w:trPr>
        <w:tc>
          <w:tcPr>
            <w:tcW w:w="4969" w:type="pct"/>
            <w:shd w:val="clear" w:color="auto" w:fill="auto"/>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02"/>
              <w:gridCol w:w="2819"/>
              <w:gridCol w:w="3415"/>
              <w:gridCol w:w="1537"/>
            </w:tblGrid>
            <w:tr w:rsidR="00791955" w:rsidRPr="00791955">
              <w:trPr>
                <w:tblCellSpacing w:w="15" w:type="dxa"/>
              </w:trPr>
              <w:tc>
                <w:tcPr>
                  <w:tcW w:w="2136"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b/>
                      <w:bCs/>
                      <w:sz w:val="24"/>
                      <w:szCs w:val="24"/>
                      <w:lang w:eastAsia="en-CA"/>
                    </w:rPr>
                    <w:t>Rank</w:t>
                  </w:r>
                </w:p>
              </w:tc>
              <w:tc>
                <w:tcPr>
                  <w:tcW w:w="1824"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b/>
                      <w:bCs/>
                      <w:sz w:val="24"/>
                      <w:szCs w:val="24"/>
                      <w:lang w:eastAsia="en-CA"/>
                    </w:rPr>
                    <w:t>Regiment</w:t>
                  </w:r>
                </w:p>
              </w:tc>
              <w:tc>
                <w:tcPr>
                  <w:tcW w:w="1704"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b/>
                      <w:bCs/>
                      <w:sz w:val="24"/>
                      <w:szCs w:val="24"/>
                      <w:lang w:eastAsia="en-CA"/>
                    </w:rPr>
                    <w:t>Unit</w:t>
                  </w:r>
                </w:p>
              </w:tc>
              <w:tc>
                <w:tcPr>
                  <w:tcW w:w="1560" w:type="dxa"/>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b/>
                      <w:bCs/>
                      <w:sz w:val="24"/>
                      <w:szCs w:val="24"/>
                      <w:lang w:eastAsia="en-CA"/>
                    </w:rPr>
                    <w:t>Company</w:t>
                  </w:r>
                </w:p>
              </w:tc>
            </w:tr>
            <w:tr w:rsidR="00791955" w:rsidRPr="007919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Nursing Sister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Canadian Army Medical Corps</w:t>
                  </w:r>
                </w:p>
              </w:tc>
              <w:tc>
                <w:tcPr>
                  <w:tcW w:w="0" w:type="auto"/>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sz w:val="24"/>
                      <w:szCs w:val="24"/>
                      <w:lang w:eastAsia="en-CA"/>
                    </w:rPr>
                    <w:t>Hospital for Officers, Hyde Park Place</w:t>
                  </w:r>
                </w:p>
              </w:tc>
              <w:tc>
                <w:tcPr>
                  <w:tcW w:w="0" w:type="auto"/>
                  <w:tcBorders>
                    <w:top w:val="outset" w:sz="6" w:space="0" w:color="auto"/>
                    <w:left w:val="outset" w:sz="6" w:space="0" w:color="auto"/>
                    <w:bottom w:val="outset" w:sz="6" w:space="0" w:color="auto"/>
                    <w:right w:val="outset" w:sz="6" w:space="0" w:color="auto"/>
                  </w:tcBorders>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r>
          </w:tbl>
          <w:p w:rsidR="00791955" w:rsidRPr="00791955" w:rsidRDefault="00791955" w:rsidP="00791955">
            <w:pPr>
              <w:spacing w:after="0" w:line="240" w:lineRule="auto"/>
              <w:rPr>
                <w:rFonts w:ascii="Times New Roman" w:eastAsia="Times New Roman" w:hAnsi="Times New Roman" w:cs="Times New Roman"/>
                <w:vanish/>
                <w:color w:val="000000"/>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4"/>
            </w:tblGrid>
            <w:tr w:rsidR="00791955" w:rsidRPr="00791955">
              <w:trPr>
                <w:tblCellSpacing w:w="15" w:type="dxa"/>
              </w:trPr>
              <w:tc>
                <w:tcPr>
                  <w:tcW w:w="5000" w:type="pct"/>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p>
              </w:tc>
            </w:tr>
            <w:tr w:rsidR="00791955" w:rsidRPr="00791955">
              <w:trPr>
                <w:tblCellSpacing w:w="15" w:type="dxa"/>
              </w:trPr>
              <w:tc>
                <w:tcPr>
                  <w:tcW w:w="0" w:type="auto"/>
                  <w:vAlign w:val="center"/>
                  <w:hideMark/>
                </w:tcPr>
                <w:p w:rsidR="00791955" w:rsidRPr="00791955" w:rsidRDefault="00791955" w:rsidP="00791955">
                  <w:pPr>
                    <w:spacing w:after="0" w:line="240" w:lineRule="auto"/>
                    <w:rPr>
                      <w:rFonts w:ascii="Times New Roman" w:eastAsia="Times New Roman" w:hAnsi="Times New Roman" w:cs="Times New Roman"/>
                      <w:sz w:val="24"/>
                      <w:szCs w:val="24"/>
                      <w:lang w:eastAsia="en-CA"/>
                    </w:rPr>
                  </w:pPr>
                  <w:r w:rsidRPr="00791955">
                    <w:rPr>
                      <w:rFonts w:ascii="Times New Roman" w:eastAsia="Times New Roman" w:hAnsi="Times New Roman" w:cs="Times New Roman"/>
                      <w:b/>
                      <w:bCs/>
                      <w:sz w:val="24"/>
                      <w:szCs w:val="24"/>
                      <w:lang w:eastAsia="en-CA"/>
                    </w:rPr>
                    <w:lastRenderedPageBreak/>
                    <w:t>Awards and Decorations</w:t>
                  </w:r>
                  <w:r w:rsidRPr="00791955">
                    <w:rPr>
                      <w:rFonts w:ascii="Times New Roman" w:eastAsia="Times New Roman" w:hAnsi="Times New Roman" w:cs="Times New Roman"/>
                      <w:sz w:val="24"/>
                      <w:szCs w:val="24"/>
                      <w:lang w:eastAsia="en-CA"/>
                    </w:rPr>
                    <w:t xml:space="preserve"> </w:t>
                  </w:r>
                </w:p>
              </w:tc>
            </w:tr>
          </w:tbl>
          <w:p w:rsidR="00791955" w:rsidRPr="00791955" w:rsidRDefault="00791955" w:rsidP="00791955">
            <w:pPr>
              <w:spacing w:after="0" w:line="240" w:lineRule="auto"/>
              <w:rPr>
                <w:rFonts w:ascii="Times New Roman" w:eastAsia="Times New Roman" w:hAnsi="Times New Roman" w:cs="Times New Roman"/>
                <w:color w:val="000000"/>
                <w:sz w:val="24"/>
                <w:szCs w:val="24"/>
                <w:lang w:eastAsia="en-CA"/>
              </w:rPr>
            </w:pPr>
          </w:p>
        </w:tc>
      </w:tr>
    </w:tbl>
    <w:p w:rsidR="00791955" w:rsidRDefault="00791955">
      <w:pPr>
        <w:rPr>
          <w:rFonts w:ascii="Times New Roman" w:hAnsi="Times New Roman" w:cs="Times New Roman"/>
          <w:sz w:val="24"/>
          <w:szCs w:val="24"/>
        </w:rPr>
      </w:pPr>
    </w:p>
    <w:p w:rsidR="009A3ED2" w:rsidRDefault="009A3ED2">
      <w:pPr>
        <w:rPr>
          <w:rFonts w:ascii="Times New Roman" w:hAnsi="Times New Roman" w:cs="Times New Roman"/>
          <w:sz w:val="24"/>
          <w:szCs w:val="24"/>
        </w:rPr>
      </w:pPr>
    </w:p>
    <w:p w:rsidR="009A3ED2" w:rsidRPr="00924AD7" w:rsidRDefault="009A3ED2">
      <w:pPr>
        <w:rPr>
          <w:rFonts w:ascii="Times New Roman" w:hAnsi="Times New Roman" w:cs="Times New Roman"/>
          <w:sz w:val="24"/>
          <w:szCs w:val="24"/>
        </w:rPr>
      </w:pPr>
      <w:r>
        <w:rPr>
          <w:rFonts w:ascii="Times New Roman" w:hAnsi="Times New Roman" w:cs="Times New Roman"/>
          <w:sz w:val="24"/>
          <w:szCs w:val="24"/>
        </w:rPr>
        <w:t xml:space="preserve">The first Canadian Hospital was eventually bombed in 1918. </w:t>
      </w:r>
      <w:r w:rsidRPr="00924AD7">
        <w:rPr>
          <w:rFonts w:ascii="Times New Roman" w:hAnsi="Times New Roman" w:cs="Times New Roman"/>
          <w:sz w:val="24"/>
          <w:szCs w:val="24"/>
        </w:rPr>
        <w:t xml:space="preserve">The air raid occurred on May 29, 1918, shortly after midnight.  Although the attack was done by a single German aircraft, it still left 32 staff and patients dead and 17 wounded. </w:t>
      </w:r>
      <w:r>
        <w:rPr>
          <w:rFonts w:ascii="Times New Roman" w:hAnsi="Times New Roman" w:cs="Times New Roman"/>
          <w:noProof/>
          <w:sz w:val="24"/>
          <w:szCs w:val="24"/>
          <w:lang w:eastAsia="en-CA"/>
        </w:rPr>
        <w:drawing>
          <wp:inline distT="0" distB="0" distL="0" distR="0">
            <wp:extent cx="5943600" cy="4647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N Gen Hosp Ruins 1918 France.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647565"/>
                    </a:xfrm>
                    <a:prstGeom prst="rect">
                      <a:avLst/>
                    </a:prstGeom>
                  </pic:spPr>
                </pic:pic>
              </a:graphicData>
            </a:graphic>
          </wp:inline>
        </w:drawing>
      </w:r>
    </w:p>
    <w:sectPr w:rsidR="009A3ED2" w:rsidRPr="00924A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9F"/>
    <w:rsid w:val="0016116B"/>
    <w:rsid w:val="00180C6D"/>
    <w:rsid w:val="002209E1"/>
    <w:rsid w:val="0034092C"/>
    <w:rsid w:val="00360A62"/>
    <w:rsid w:val="00380704"/>
    <w:rsid w:val="00385FE8"/>
    <w:rsid w:val="004565AB"/>
    <w:rsid w:val="004857A6"/>
    <w:rsid w:val="005A1633"/>
    <w:rsid w:val="005B7989"/>
    <w:rsid w:val="00607BE2"/>
    <w:rsid w:val="006B0166"/>
    <w:rsid w:val="006B1420"/>
    <w:rsid w:val="00791955"/>
    <w:rsid w:val="007B2130"/>
    <w:rsid w:val="0085660A"/>
    <w:rsid w:val="00924AD7"/>
    <w:rsid w:val="00941E83"/>
    <w:rsid w:val="009A3ED2"/>
    <w:rsid w:val="00B41EB4"/>
    <w:rsid w:val="00B5247F"/>
    <w:rsid w:val="00B66D9F"/>
    <w:rsid w:val="00C5295E"/>
    <w:rsid w:val="00CB3FB2"/>
    <w:rsid w:val="00D36C0F"/>
    <w:rsid w:val="00DF0612"/>
    <w:rsid w:val="00E24C71"/>
    <w:rsid w:val="00F344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F1D84-55A0-48BA-ADFF-5DE4B8E5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4AD7"/>
    <w:rPr>
      <w:color w:val="0000FF"/>
      <w:u w:val="single"/>
    </w:rPr>
  </w:style>
  <w:style w:type="paragraph" w:styleId="BalloonText">
    <w:name w:val="Balloon Text"/>
    <w:basedOn w:val="Normal"/>
    <w:link w:val="BalloonTextChar"/>
    <w:uiPriority w:val="99"/>
    <w:semiHidden/>
    <w:unhideWhenUsed/>
    <w:rsid w:val="009A3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E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77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cholars.wlu.ca/cgi/viewcontent.cgi?article=1358&amp;context=cm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Haggis Two</cp:lastModifiedBy>
  <cp:revision>2</cp:revision>
  <dcterms:created xsi:type="dcterms:W3CDTF">2019-02-19T19:34:00Z</dcterms:created>
  <dcterms:modified xsi:type="dcterms:W3CDTF">2019-02-19T19:34:00Z</dcterms:modified>
</cp:coreProperties>
</file>