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7C4" w:rsidRDefault="00F5082D">
      <w:pPr>
        <w:rPr>
          <w:b/>
        </w:rPr>
      </w:pPr>
      <w:r>
        <w:rPr>
          <w:b/>
        </w:rPr>
        <w:t>Microfilm Collection, New Glasgow Library</w:t>
      </w:r>
    </w:p>
    <w:p w:rsidR="00F5082D" w:rsidRDefault="00F5082D">
      <w:r>
        <w:rPr>
          <w:b/>
        </w:rPr>
        <w:t>Vital Statistics – Births, Deaths, Marriages</w:t>
      </w:r>
    </w:p>
    <w:p w:rsidR="00F5082D" w:rsidRDefault="00F5082D">
      <w:r>
        <w:t>Index to Nova Scotia Births, 1864-1877, 6 reels</w:t>
      </w:r>
      <w:r>
        <w:br/>
        <w:t>Pictou County Births, 1864-1877, 2 reels</w:t>
      </w:r>
      <w:r>
        <w:br/>
        <w:t>Index to Nova Scotia Deaths, 1864-1877, 3 reels</w:t>
      </w:r>
      <w:r>
        <w:br/>
        <w:t>Pictou County Deaths, 1864-1877, 1 reel</w:t>
      </w:r>
      <w:r>
        <w:br/>
        <w:t>Pictou Quarterly Returns of Registered Deaths, 1864-1877, 4 reels</w:t>
      </w:r>
      <w:r>
        <w:br/>
        <w:t>Marriage Bonds, 1848-1865, no index, 2 reels</w:t>
      </w:r>
      <w:r>
        <w:br/>
        <w:t>Index to Pictou County Marriages, 1864-1917, 1 reel</w:t>
      </w:r>
      <w:r>
        <w:br/>
        <w:t>Pictou County Marriages, 1864-1917</w:t>
      </w:r>
      <w:r>
        <w:br/>
      </w:r>
    </w:p>
    <w:p w:rsidR="00F5082D" w:rsidRDefault="00F5082D">
      <w:r>
        <w:rPr>
          <w:b/>
          <w:u w:val="single"/>
        </w:rPr>
        <w:t>Church Records</w:t>
      </w:r>
    </w:p>
    <w:p w:rsidR="00F5082D" w:rsidRDefault="00F5082D">
      <w:r>
        <w:t xml:space="preserve">Registers of Rev. Hugh </w:t>
      </w:r>
      <w:proofErr w:type="spellStart"/>
      <w:r>
        <w:t>MacKensie</w:t>
      </w:r>
      <w:proofErr w:type="spellEnd"/>
      <w:r>
        <w:t>, Nova Scotian vital Stats: 1832-1844</w:t>
      </w:r>
      <w:r>
        <w:br/>
        <w:t xml:space="preserve">Parish of </w:t>
      </w:r>
      <w:proofErr w:type="spellStart"/>
      <w:r>
        <w:t>Tarbat</w:t>
      </w:r>
      <w:proofErr w:type="spellEnd"/>
      <w:r>
        <w:t>, Records: 1823-26, 1848-1859</w:t>
      </w:r>
    </w:p>
    <w:p w:rsidR="00F5082D" w:rsidRDefault="00F5082D">
      <w:r>
        <w:t>All in 1 reel</w:t>
      </w:r>
    </w:p>
    <w:p w:rsidR="00F5082D" w:rsidRDefault="00F5082D">
      <w:r>
        <w:rPr>
          <w:b/>
          <w:u w:val="single"/>
        </w:rPr>
        <w:t>Wills and Probate – Pictou County</w:t>
      </w:r>
      <w:bookmarkStart w:id="0" w:name="_GoBack"/>
      <w:bookmarkEnd w:id="0"/>
    </w:p>
    <w:p w:rsidR="00F5082D" w:rsidRDefault="00F5082D">
      <w:r>
        <w:t>1811-1926, vols. 1-14, some of which have indexes included, 6 reels</w:t>
      </w:r>
    </w:p>
    <w:p w:rsidR="00F5082D" w:rsidRDefault="00F5082D">
      <w:r>
        <w:tab/>
        <w:t>Reel 1: vv. 1-3, 1811-1855</w:t>
      </w:r>
      <w:r>
        <w:br/>
      </w:r>
      <w:r>
        <w:tab/>
        <w:t>Reel 2: v. 4, 1855-1869</w:t>
      </w:r>
      <w:r>
        <w:br/>
      </w:r>
      <w:r>
        <w:tab/>
        <w:t>Reel 3: vv. 5-6, 1869-1889</w:t>
      </w:r>
      <w:r>
        <w:br/>
      </w:r>
      <w:r>
        <w:tab/>
        <w:t>Reel 4: vv. 7-8, 1889-1900</w:t>
      </w:r>
      <w:r>
        <w:br/>
      </w:r>
      <w:r>
        <w:tab/>
        <w:t>Reel 5: vv. 9-11, 1900-1912</w:t>
      </w:r>
      <w:r>
        <w:br/>
      </w:r>
      <w:r>
        <w:tab/>
        <w:t>Reel 6: vv. 12-14, 1912-1926</w:t>
      </w:r>
    </w:p>
    <w:p w:rsidR="00F5082D" w:rsidRDefault="00F5082D">
      <w:r>
        <w:rPr>
          <w:b/>
          <w:u w:val="single"/>
        </w:rPr>
        <w:t>Newspapers</w:t>
      </w:r>
    </w:p>
    <w:p w:rsidR="00F5082D" w:rsidRPr="002F7C3E" w:rsidRDefault="00F5082D">
      <w:r>
        <w:rPr>
          <w:i/>
        </w:rPr>
        <w:t>Bee</w:t>
      </w:r>
      <w:r>
        <w:t>, 1 reel, May 1835-May 1838</w:t>
      </w:r>
      <w:r>
        <w:br/>
      </w:r>
      <w:r>
        <w:rPr>
          <w:i/>
        </w:rPr>
        <w:t>Clarion</w:t>
      </w:r>
      <w:r>
        <w:t>, 1 reel, various issues b/w 1946 and 1949</w:t>
      </w:r>
      <w:r>
        <w:br/>
      </w:r>
      <w:r>
        <w:rPr>
          <w:i/>
        </w:rPr>
        <w:t>Colonial Patriot</w:t>
      </w:r>
      <w:r>
        <w:t>, 2 reels, Dec. 1827-March 1831; April 1831-May 1834</w:t>
      </w:r>
      <w:r>
        <w:br/>
      </w:r>
      <w:r>
        <w:rPr>
          <w:i/>
        </w:rPr>
        <w:t>Colonial Standard</w:t>
      </w:r>
      <w:r>
        <w:t>, 4 reels, Jan. 1862-Feb. 1866; March 1866-March 1870; April 1870-May 1871</w:t>
      </w:r>
      <w:r>
        <w:br/>
      </w:r>
      <w:r>
        <w:rPr>
          <w:i/>
        </w:rPr>
        <w:t>Eastern Chronicle</w:t>
      </w:r>
      <w:r>
        <w:t>, 84 reels, 1843-1953</w:t>
      </w:r>
      <w:r>
        <w:br/>
      </w:r>
      <w:r>
        <w:rPr>
          <w:i/>
        </w:rPr>
        <w:t>Enterprise</w:t>
      </w:r>
      <w:r>
        <w:t>, 2 reels, Aug. 1888-Dec 1891, 1897</w:t>
      </w:r>
      <w:r>
        <w:br/>
      </w:r>
      <w:r>
        <w:rPr>
          <w:i/>
        </w:rPr>
        <w:t>Evening News</w:t>
      </w:r>
      <w:r>
        <w:t>, 279 reels, 1946-1999 (missing: 1955, Jan. to May 1956, Oct. 1957 to Jan. 1976 excluding 1969)</w:t>
      </w:r>
      <w:r>
        <w:br/>
      </w:r>
      <w:r>
        <w:rPr>
          <w:i/>
        </w:rPr>
        <w:t>Free Lance</w:t>
      </w:r>
      <w:r w:rsidR="002F7C3E">
        <w:rPr>
          <w:i/>
        </w:rPr>
        <w:t xml:space="preserve">, </w:t>
      </w:r>
      <w:r w:rsidR="002F7C3E">
        <w:t>23 reels, 1906-1971, with many gaps</w:t>
      </w:r>
      <w:r w:rsidR="002F7C3E">
        <w:br/>
      </w:r>
      <w:proofErr w:type="spellStart"/>
      <w:r w:rsidR="002F7C3E">
        <w:rPr>
          <w:i/>
        </w:rPr>
        <w:t>Novascotian</w:t>
      </w:r>
      <w:proofErr w:type="spellEnd"/>
      <w:r w:rsidR="002F7C3E">
        <w:t>, 29 reels, 1824-1870</w:t>
      </w:r>
      <w:r w:rsidR="002F7C3E">
        <w:br/>
      </w:r>
      <w:r w:rsidR="002F7C3E">
        <w:rPr>
          <w:i/>
        </w:rPr>
        <w:t>Pictou Advocate</w:t>
      </w:r>
      <w:r w:rsidR="002F7C3E">
        <w:t>, 96 reels, 1893-1988 with many gaps (1895-1950 mostly indexed by vital stats)</w:t>
      </w:r>
    </w:p>
    <w:sectPr w:rsidR="00F5082D" w:rsidRPr="002F7C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2D"/>
    <w:rsid w:val="00041582"/>
    <w:rsid w:val="00217BD7"/>
    <w:rsid w:val="002F7C3E"/>
    <w:rsid w:val="003C615A"/>
    <w:rsid w:val="00B81902"/>
    <w:rsid w:val="00B825F4"/>
    <w:rsid w:val="00C23EFF"/>
    <w:rsid w:val="00CE4A8A"/>
    <w:rsid w:val="00F5082D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A90C1"/>
  <w15:chartTrackingRefBased/>
  <w15:docId w15:val="{DD16BB82-3089-45E3-9D72-0894CDF7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1</cp:revision>
  <dcterms:created xsi:type="dcterms:W3CDTF">2017-07-25T15:11:00Z</dcterms:created>
  <dcterms:modified xsi:type="dcterms:W3CDTF">2017-07-25T15:25:00Z</dcterms:modified>
</cp:coreProperties>
</file>